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4FD65" w14:textId="77777777" w:rsidR="00AF6F40" w:rsidRPr="00225239" w:rsidRDefault="00AF6F40" w:rsidP="00AF6F40">
      <w:pPr>
        <w:pStyle w:val="Title"/>
        <w:rPr>
          <w:rFonts w:eastAsia="Calibri"/>
        </w:rPr>
      </w:pPr>
      <w:r>
        <w:rPr>
          <w:rFonts w:eastAsia="Calibri"/>
          <w:u w:color="0070C0"/>
        </w:rPr>
        <w:t>Fund</w:t>
      </w:r>
      <w:r>
        <w:rPr>
          <w:rFonts w:eastAsia="Calibri"/>
          <w:spacing w:val="-6"/>
          <w:u w:color="0070C0"/>
        </w:rPr>
        <w:t>r</w:t>
      </w:r>
      <w:r>
        <w:rPr>
          <w:rFonts w:eastAsia="Calibri"/>
          <w:u w:color="0070C0"/>
        </w:rPr>
        <w:t>aising</w:t>
      </w:r>
      <w:r>
        <w:rPr>
          <w:rFonts w:ascii="Times New Roman" w:eastAsia="Times New Roman" w:hAnsi="Times New Roman" w:cs="Times New Roman"/>
          <w:spacing w:val="-21"/>
          <w:u w:color="0070C0"/>
        </w:rPr>
        <w:t xml:space="preserve"> </w:t>
      </w:r>
      <w:r>
        <w:rPr>
          <w:rFonts w:eastAsia="Calibri"/>
          <w:u w:color="0070C0"/>
        </w:rPr>
        <w:t>Quiz</w:t>
      </w:r>
      <w:r>
        <w:rPr>
          <w:rFonts w:ascii="Times New Roman" w:eastAsia="Times New Roman" w:hAnsi="Times New Roman" w:cs="Times New Roman"/>
          <w:spacing w:val="-11"/>
          <w:u w:color="0070C0"/>
        </w:rPr>
        <w:t xml:space="preserve"> </w:t>
      </w:r>
      <w:r>
        <w:rPr>
          <w:rFonts w:eastAsia="Calibri"/>
          <w:spacing w:val="-4"/>
          <w:u w:color="0070C0"/>
        </w:rPr>
        <w:t>f</w:t>
      </w:r>
      <w:r>
        <w:rPr>
          <w:rFonts w:eastAsia="Calibri"/>
          <w:spacing w:val="1"/>
          <w:u w:color="0070C0"/>
        </w:rPr>
        <w:t>o</w:t>
      </w:r>
      <w:r>
        <w:rPr>
          <w:rFonts w:eastAsia="Calibri"/>
          <w:u w:color="0070C0"/>
        </w:rPr>
        <w:t>r</w:t>
      </w:r>
      <w:r>
        <w:rPr>
          <w:rFonts w:ascii="Times New Roman" w:eastAsia="Times New Roman" w:hAnsi="Times New Roman" w:cs="Times New Roman"/>
          <w:u w:color="0070C0"/>
        </w:rPr>
        <w:t xml:space="preserve"> </w:t>
      </w:r>
      <w:r>
        <w:rPr>
          <w:rFonts w:eastAsia="Calibri"/>
          <w:u w:color="0070C0"/>
        </w:rPr>
        <w:t>Boa</w:t>
      </w:r>
      <w:r>
        <w:rPr>
          <w:rFonts w:eastAsia="Calibri"/>
          <w:spacing w:val="-3"/>
          <w:u w:color="0070C0"/>
        </w:rPr>
        <w:t>r</w:t>
      </w:r>
      <w:r>
        <w:rPr>
          <w:rFonts w:eastAsia="Calibri"/>
          <w:u w:color="0070C0"/>
        </w:rPr>
        <w:t>d</w:t>
      </w:r>
      <w:r>
        <w:rPr>
          <w:rFonts w:ascii="Times New Roman" w:eastAsia="Times New Roman" w:hAnsi="Times New Roman" w:cs="Times New Roman"/>
          <w:spacing w:val="-14"/>
          <w:u w:color="0070C0"/>
        </w:rPr>
        <w:t xml:space="preserve"> </w:t>
      </w:r>
      <w:r>
        <w:rPr>
          <w:rFonts w:eastAsia="Calibri"/>
          <w:u w:color="0070C0"/>
        </w:rPr>
        <w:t>Membe</w:t>
      </w:r>
      <w:r>
        <w:rPr>
          <w:rFonts w:eastAsia="Calibri"/>
          <w:spacing w:val="-3"/>
          <w:u w:color="0070C0"/>
        </w:rPr>
        <w:t>r</w:t>
      </w:r>
      <w:r>
        <w:rPr>
          <w:rFonts w:eastAsia="Calibri"/>
          <w:u w:color="0070C0"/>
        </w:rPr>
        <w:t>s</w:t>
      </w:r>
    </w:p>
    <w:p w14:paraId="7B598425" w14:textId="77777777" w:rsidR="00AF6F40" w:rsidRDefault="00AF6F40" w:rsidP="00AF6F40">
      <w:pPr>
        <w:pStyle w:val="Heading1"/>
        <w:rPr>
          <w:rFonts w:eastAsia="Calibri"/>
          <w:spacing w:val="54"/>
        </w:rPr>
      </w:pPr>
      <w:r>
        <w:rPr>
          <w:rFonts w:eastAsia="Calibri"/>
        </w:rPr>
        <w:t xml:space="preserve">Is your board as </w:t>
      </w:r>
      <w:r>
        <w:rPr>
          <w:rFonts w:eastAsia="Calibri"/>
          <w:spacing w:val="2"/>
          <w:w w:val="96"/>
        </w:rPr>
        <w:t>effective</w:t>
      </w:r>
      <w:r>
        <w:rPr>
          <w:rFonts w:eastAsia="Calibri"/>
          <w:spacing w:val="7"/>
          <w:w w:val="96"/>
        </w:rPr>
        <w:t xml:space="preserve"> </w:t>
      </w:r>
      <w:r>
        <w:rPr>
          <w:rFonts w:eastAsia="Calibri"/>
        </w:rPr>
        <w:t>at fundra</w:t>
      </w:r>
      <w:r>
        <w:rPr>
          <w:rFonts w:eastAsia="Calibri"/>
          <w:spacing w:val="-1"/>
        </w:rPr>
        <w:t>i</w:t>
      </w:r>
      <w:r>
        <w:rPr>
          <w:rFonts w:eastAsia="Calibri"/>
        </w:rPr>
        <w:t>sing as it wants to be?</w:t>
      </w:r>
      <w:r>
        <w:rPr>
          <w:rFonts w:eastAsia="Calibri"/>
          <w:spacing w:val="54"/>
        </w:rPr>
        <w:t xml:space="preserve"> </w:t>
      </w:r>
    </w:p>
    <w:p w14:paraId="1D93F779" w14:textId="77777777" w:rsidR="00AF6F40" w:rsidRPr="00685502" w:rsidRDefault="00AF6F40" w:rsidP="00AF6F40">
      <w:pPr>
        <w:pStyle w:val="Heading3"/>
      </w:pPr>
      <w:r>
        <w:t>Take this quiz and find out</w:t>
      </w:r>
    </w:p>
    <w:tbl>
      <w:tblPr>
        <w:tblStyle w:val="LightList-Accent1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512"/>
        <w:gridCol w:w="661"/>
        <w:gridCol w:w="7464"/>
      </w:tblGrid>
      <w:tr w:rsidR="00AF6F40" w:rsidRPr="00AF6F40" w14:paraId="29F51F73" w14:textId="77777777" w:rsidTr="00AF6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003C4C"/>
            <w:vAlign w:val="center"/>
          </w:tcPr>
          <w:p w14:paraId="6D96B07D" w14:textId="77777777" w:rsidR="00AF6F40" w:rsidRPr="00AF6F40" w:rsidRDefault="00AF6F40" w:rsidP="00365178">
            <w:pPr>
              <w:jc w:val="center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Yes</w:t>
            </w:r>
          </w:p>
        </w:tc>
        <w:tc>
          <w:tcPr>
            <w:tcW w:w="360" w:type="dxa"/>
            <w:shd w:val="clear" w:color="auto" w:fill="003C4C"/>
            <w:vAlign w:val="center"/>
          </w:tcPr>
          <w:p w14:paraId="48FDA89D" w14:textId="77777777" w:rsidR="00AF6F40" w:rsidRPr="00AF6F40" w:rsidRDefault="00AF6F40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No</w:t>
            </w:r>
          </w:p>
        </w:tc>
        <w:tc>
          <w:tcPr>
            <w:tcW w:w="360" w:type="dxa"/>
            <w:shd w:val="clear" w:color="auto" w:fill="003C4C"/>
            <w:vAlign w:val="center"/>
          </w:tcPr>
          <w:p w14:paraId="463A7CF4" w14:textId="77777777" w:rsidR="00AF6F40" w:rsidRPr="00AF6F40" w:rsidRDefault="00AF6F40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Not Sure</w:t>
            </w:r>
          </w:p>
        </w:tc>
        <w:tc>
          <w:tcPr>
            <w:tcW w:w="8130" w:type="dxa"/>
            <w:shd w:val="clear" w:color="auto" w:fill="003C4C"/>
          </w:tcPr>
          <w:p w14:paraId="4CD88863" w14:textId="77777777" w:rsidR="00AF6F40" w:rsidRPr="00AF6F40" w:rsidRDefault="00AF6F40" w:rsidP="00365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AF6F40" w:rsidRPr="00685502" w14:paraId="0786AEEB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BC43E51" w14:textId="5240D145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978476" w14:textId="1BA92660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9C1974E" w14:textId="4331F057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D66FAA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 prospective board members understand the fundraising expectations before they agree to serve on the board?</w:t>
            </w:r>
          </w:p>
        </w:tc>
      </w:tr>
      <w:tr w:rsidR="00AF6F40" w:rsidRPr="00685502" w14:paraId="30B18F44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54F11EE6" w14:textId="6DDE0DAC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413B39DE" w14:textId="7ABF780A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1827CB19" w14:textId="1E6D21E1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49A74291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your board strive for 100% participation in the annual fund? Do you achieve it?</w:t>
            </w:r>
          </w:p>
        </w:tc>
      </w:tr>
      <w:tr w:rsidR="00AF6F40" w:rsidRPr="00685502" w14:paraId="0C1C7247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6D1EE55" w14:textId="5BB96D28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B1096B" w14:textId="739D8F1D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C34635" w14:textId="7E8847D6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692E28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every board member make an annual personal “stretch” gift (to the best of his/her ability) to the organization?</w:t>
            </w:r>
          </w:p>
        </w:tc>
      </w:tr>
      <w:tr w:rsidR="00AF6F40" w:rsidRPr="00685502" w14:paraId="622264E8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3A58B4AE" w14:textId="4D38EA22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8185B76" w14:textId="1B7AEAE7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5979BF6B" w14:textId="55925D82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2EB147F6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Can most people on the board speak about your organization in a clear and compelling way? Is the “elevator speech” clear to everyone?</w:t>
            </w:r>
          </w:p>
        </w:tc>
      </w:tr>
      <w:tr w:rsidR="00AF6F40" w:rsidRPr="00685502" w14:paraId="6FC33BA6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C860F7E" w14:textId="08AD0FF3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E0D2E3D" w14:textId="65C66F6A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B3AF5A" w14:textId="6B1A29E7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A5AFDB0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your board provide fundraising training for the group, either during a board meeting or at local seminars?</w:t>
            </w:r>
          </w:p>
        </w:tc>
      </w:tr>
      <w:tr w:rsidR="00AF6F40" w:rsidRPr="00685502" w14:paraId="380C7052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FD45308" w14:textId="724999F7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F8219F7" w14:textId="0CA49DE2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3D2B248C" w14:textId="2249920A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3B25E69A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Is there public acknowledgement of board members who are fulfilling their fundraising responsibilities?</w:t>
            </w:r>
          </w:p>
        </w:tc>
      </w:tr>
      <w:tr w:rsidR="00AF6F40" w:rsidRPr="00685502" w14:paraId="52550D45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03DD37A" w14:textId="62612973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E6D96B" w14:textId="35CF078B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92FBF81" w14:textId="7B74402D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D2856A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Are concrete examples of fundraising activities provided to individual board members so they know how they can help?</w:t>
            </w:r>
          </w:p>
        </w:tc>
      </w:tr>
      <w:tr w:rsidR="00AF6F40" w:rsidRPr="00685502" w14:paraId="6EFE697D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3EB0123" w14:textId="44800555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099752DE" w14:textId="7E595E93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0D52B624" w14:textId="458E1F4B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39222BFD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the structure of the board agenda allow enough time to adequately discuss fundraising activities?</w:t>
            </w:r>
          </w:p>
        </w:tc>
      </w:tr>
      <w:tr w:rsidR="00AF6F40" w:rsidRPr="00685502" w14:paraId="41DBA613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121E5C9" w14:textId="2A66610D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790FC8" w14:textId="313DC975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B5F5B99" w14:textId="78535DAE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49E4CF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the board chair lead by example in fundraising e</w:t>
            </w:r>
            <w:r w:rsidRPr="00AF6F40">
              <w:rPr>
                <w:rFonts w:ascii="Arial" w:hAnsi="Arial" w:cs="Arial"/>
              </w:rPr>
              <w:t>ﬀ</w:t>
            </w:r>
            <w:r w:rsidRPr="00AF6F40">
              <w:rPr>
                <w:rFonts w:ascii="Lato" w:hAnsi="Lato"/>
              </w:rPr>
              <w:t>orts?</w:t>
            </w:r>
          </w:p>
        </w:tc>
      </w:tr>
      <w:tr w:rsidR="00AF6F40" w:rsidRPr="00685502" w14:paraId="7AEFB651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27F0EAE" w14:textId="34A5F781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F62F2A3" w14:textId="6367AF49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120357B8" w14:textId="5E14EA26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2548F51A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 board members routinely suggest names of prospective donors and/or volunteer to participate in visits to prospects when appropriate?</w:t>
            </w:r>
          </w:p>
        </w:tc>
      </w:tr>
    </w:tbl>
    <w:p w14:paraId="5B7E4B39" w14:textId="77777777" w:rsidR="00B947DC" w:rsidRDefault="00B947DC"/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AAB58" w14:textId="77777777" w:rsidR="00AF6F40" w:rsidRDefault="00AF6F40" w:rsidP="007448FA">
      <w:pPr>
        <w:spacing w:before="0" w:after="0" w:line="240" w:lineRule="auto"/>
      </w:pPr>
      <w:r>
        <w:separator/>
      </w:r>
    </w:p>
  </w:endnote>
  <w:endnote w:type="continuationSeparator" w:id="0">
    <w:p w14:paraId="0029B50C" w14:textId="77777777" w:rsidR="00AF6F40" w:rsidRDefault="00AF6F4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EF349E9-E15C-4320-AEEF-61744EC603B7}"/>
    <w:embedBold r:id="rId2" w:fontKey="{3BAB0175-BD19-4E6A-BA26-4DD29F9A8694}"/>
    <w:embedItalic r:id="rId3" w:fontKey="{3C9F358A-FEB0-4C72-BF30-FCEC33FA86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4C52B7-A90A-4463-AD91-D5F024BEB640}"/>
    <w:embedBold r:id="rId5" w:fontKey="{66D6D7B2-0421-41AA-87FD-1D2F6B30D551}"/>
    <w:embedItalic r:id="rId6" w:fontKey="{860DCC24-23DA-4A2B-8E4C-0AE2295ADF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subsetted="1" w:fontKey="{DEF511A6-8A24-4A82-B284-1471EEF5C7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3C8D7" w14:textId="77777777" w:rsidR="00EA71E8" w:rsidRDefault="00EA71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C4AB3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E9DAD7" w14:textId="4A4185C7" w:rsidR="00EA71E8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52F298F" wp14:editId="6EE8FD9F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D440EC" w:rsidRPr="00D440EC">
      <w:rPr>
        <w:rStyle w:val="Hyperlink"/>
        <w:sz w:val="16"/>
        <w:szCs w:val="16"/>
        <w:u w:val="none"/>
      </w:rPr>
      <w:t xml:space="preserve">, </w:t>
    </w:r>
    <w:r w:rsidR="00D440EC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62212" w14:textId="77777777" w:rsidR="00EA71E8" w:rsidRDefault="00EA71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8BCCD" w14:textId="77777777" w:rsidR="00AF6F40" w:rsidRDefault="00AF6F4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1510B6F4" w14:textId="77777777" w:rsidR="00AF6F40" w:rsidRDefault="00AF6F40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129FD" w14:textId="77777777" w:rsidR="00EA71E8" w:rsidRDefault="00EA7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C05E8" w14:textId="77777777" w:rsidR="00EA71E8" w:rsidRDefault="00EA71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4BEBE" w14:textId="77777777" w:rsidR="00EA71E8" w:rsidRDefault="00EA71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342092">
    <w:abstractNumId w:val="1"/>
  </w:num>
  <w:num w:numId="2" w16cid:durableId="1378161021">
    <w:abstractNumId w:val="0"/>
  </w:num>
  <w:num w:numId="3" w16cid:durableId="2017611851">
    <w:abstractNumId w:val="3"/>
  </w:num>
  <w:num w:numId="4" w16cid:durableId="1846164492">
    <w:abstractNumId w:val="2"/>
  </w:num>
  <w:num w:numId="5" w16cid:durableId="5887376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40"/>
    <w:rsid w:val="001938EC"/>
    <w:rsid w:val="002C5A9C"/>
    <w:rsid w:val="003446F1"/>
    <w:rsid w:val="0039092E"/>
    <w:rsid w:val="003B78CE"/>
    <w:rsid w:val="004A1838"/>
    <w:rsid w:val="00645153"/>
    <w:rsid w:val="006B1F74"/>
    <w:rsid w:val="007448FA"/>
    <w:rsid w:val="00856316"/>
    <w:rsid w:val="008848CD"/>
    <w:rsid w:val="008B0C17"/>
    <w:rsid w:val="00903176"/>
    <w:rsid w:val="00A13F25"/>
    <w:rsid w:val="00A15FA0"/>
    <w:rsid w:val="00A910A6"/>
    <w:rsid w:val="00AF6F40"/>
    <w:rsid w:val="00B947DC"/>
    <w:rsid w:val="00CD63F8"/>
    <w:rsid w:val="00D07ADF"/>
    <w:rsid w:val="00D440EC"/>
    <w:rsid w:val="00D6730B"/>
    <w:rsid w:val="00D92915"/>
    <w:rsid w:val="00DE7795"/>
    <w:rsid w:val="00E65482"/>
    <w:rsid w:val="00EA71E8"/>
    <w:rsid w:val="00F10349"/>
    <w:rsid w:val="00F3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AD14DD"/>
  <w15:chartTrackingRefBased/>
  <w15:docId w15:val="{EEEA7744-B623-4B52-AF23-1B2E6095B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48CD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5A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F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848CD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8CD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8848CD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5A9C"/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482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482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F40"/>
    <w:pPr>
      <w:spacing w:after="120"/>
    </w:pPr>
    <w:rPr>
      <w:rFonts w:asciiTheme="minorHAnsi" w:eastAsiaTheme="minorEastAsia" w:hAnsiTheme="minorHAnsi"/>
      <w:caps/>
      <w:color w:val="4472C4" w:themeColor="accent1"/>
      <w:spacing w:val="10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F40"/>
    <w:rPr>
      <w:rFonts w:asciiTheme="minorHAnsi" w:eastAsiaTheme="minorEastAsia" w:hAnsiTheme="minorHAnsi"/>
      <w:caps/>
      <w:color w:val="4472C4" w:themeColor="accent1"/>
      <w:spacing w:val="10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F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LightList-Accent1">
    <w:name w:val="Light List Accent 1"/>
    <w:basedOn w:val="TableNormal"/>
    <w:uiPriority w:val="61"/>
    <w:rsid w:val="00AF6F40"/>
    <w:pPr>
      <w:spacing w:before="0" w:after="0" w:line="240" w:lineRule="auto"/>
    </w:pPr>
    <w:rPr>
      <w:rFonts w:asciiTheme="minorHAnsi" w:eastAsiaTheme="minorEastAsia" w:hAnsi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56316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5631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56316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5631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8D4420-5F88-4388-B002-D327E81D6D3A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a9643071-28cc-44d5-b501-aa6025d1b200"/>
    <ds:schemaRef ds:uri="6ccbe38b-1a20-46da-8aaa-80461f379b6f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604AC0B-996D-4BEE-9F97-136CBD0D51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62AE8E-1374-43FD-9727-858FCEB1D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169</Words>
  <Characters>1093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Quiz for Board Members</dc:title>
  <dc:subject/>
  <dc:creator>Info@nhnonprofits.org</dc:creator>
  <cp:keywords/>
  <dc:description/>
  <cp:lastModifiedBy>Susan Dumais</cp:lastModifiedBy>
  <cp:revision>6</cp:revision>
  <dcterms:created xsi:type="dcterms:W3CDTF">2021-09-30T15:17:00Z</dcterms:created>
  <dcterms:modified xsi:type="dcterms:W3CDTF">2024-12-13T20:46:00Z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